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444444"/>
          <w:sz w:val="30"/>
          <w:szCs w:val="30"/>
          <w:shd w:val="clear" w:color="auto" w:fill="FFFFFF"/>
        </w:rPr>
      </w:pPr>
      <w:r>
        <w:rPr>
          <w:rFonts w:hint="eastAsia" w:ascii="宋体" w:hAnsi="宋体" w:eastAsia="宋体" w:cs="宋体"/>
          <w:b/>
          <w:bCs/>
          <w:color w:val="444444"/>
          <w:sz w:val="30"/>
          <w:szCs w:val="30"/>
          <w:shd w:val="clear" w:color="auto" w:fill="FFFFFF"/>
          <w:lang w:eastAsia="zh-CN"/>
        </w:rPr>
        <w:t>全国大学生英语竞赛</w:t>
      </w:r>
      <w:r>
        <w:rPr>
          <w:rFonts w:hint="eastAsia" w:ascii="宋体" w:hAnsi="宋体" w:eastAsia="宋体" w:cs="宋体"/>
          <w:b/>
          <w:bCs/>
          <w:color w:val="444444"/>
          <w:sz w:val="30"/>
          <w:szCs w:val="30"/>
          <w:shd w:val="clear" w:color="auto" w:fill="FFFFFF"/>
        </w:rPr>
        <w:t>奖项设置</w:t>
      </w:r>
    </w:p>
    <w:p>
      <w:pPr>
        <w:jc w:val="center"/>
        <w:rPr>
          <w:rFonts w:ascii="宋体" w:hAnsi="宋体" w:eastAsia="宋体" w:cs="宋体"/>
          <w:b/>
          <w:bCs/>
          <w:color w:val="444444"/>
          <w:sz w:val="30"/>
          <w:szCs w:val="30"/>
          <w:shd w:val="clear" w:color="auto" w:fill="FFFFFF"/>
        </w:rPr>
      </w:pPr>
      <w:r>
        <w:rPr>
          <w:rFonts w:hint="eastAsia" w:ascii="宋体" w:hAnsi="宋体" w:eastAsia="宋体" w:cs="宋体"/>
          <w:b/>
          <w:bCs/>
          <w:color w:val="444444"/>
          <w:sz w:val="30"/>
          <w:szCs w:val="30"/>
          <w:shd w:val="clear" w:color="auto" w:fill="FFFFFF"/>
        </w:rPr>
        <w:t>及</w:t>
      </w:r>
      <w:r>
        <w:rPr>
          <w:rFonts w:hint="eastAsia" w:ascii="宋体" w:hAnsi="宋体" w:eastAsia="宋体" w:cs="宋体"/>
          <w:b/>
          <w:bCs/>
          <w:color w:val="444444"/>
          <w:sz w:val="30"/>
          <w:szCs w:val="30"/>
          <w:shd w:val="clear" w:color="auto" w:fill="FFFFFF"/>
          <w:lang w:eastAsia="zh-CN"/>
        </w:rPr>
        <w:t>浙江省赛区</w:t>
      </w:r>
      <w:r>
        <w:rPr>
          <w:rFonts w:hint="eastAsia" w:ascii="宋体" w:hAnsi="宋体" w:eastAsia="宋体" w:cs="宋体"/>
          <w:b/>
          <w:bCs/>
          <w:color w:val="444444"/>
          <w:sz w:val="30"/>
          <w:szCs w:val="30"/>
          <w:shd w:val="clear" w:color="auto" w:fill="FFFFFF"/>
        </w:rPr>
        <w:t>决赛入围</w:t>
      </w:r>
      <w:r>
        <w:rPr>
          <w:rFonts w:hint="eastAsia" w:ascii="宋体" w:hAnsi="宋体" w:eastAsia="宋体" w:cs="宋体"/>
          <w:b/>
          <w:bCs/>
          <w:color w:val="444444"/>
          <w:sz w:val="30"/>
          <w:szCs w:val="30"/>
          <w:shd w:val="clear" w:color="auto" w:fill="FFFFFF"/>
          <w:lang w:eastAsia="zh-CN"/>
        </w:rPr>
        <w:t>选手管理办法</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560" w:firstLineChars="200"/>
        <w:jc w:val="both"/>
        <w:textAlignment w:val="auto"/>
        <w:outlineLvl w:val="9"/>
        <w:rPr>
          <w:rFonts w:hint="eastAsia" w:ascii="宋体" w:hAnsi="宋体" w:eastAsia="宋体" w:cs="宋体"/>
          <w:color w:val="444444"/>
          <w:sz w:val="28"/>
          <w:szCs w:val="28"/>
          <w:shd w:val="clear" w:color="auto" w:fill="FFFFFF"/>
          <w:lang w:eastAsia="zh-CN"/>
        </w:rPr>
      </w:pPr>
      <w:r>
        <w:rPr>
          <w:rFonts w:hint="eastAsia" w:ascii="宋体" w:hAnsi="宋体" w:eastAsia="宋体" w:cs="宋体"/>
          <w:color w:val="444444"/>
          <w:sz w:val="28"/>
          <w:szCs w:val="28"/>
          <w:shd w:val="clear" w:color="auto" w:fill="FFFFFF"/>
        </w:rPr>
        <w:t>全国大学生英语竞赛（NECCS）旨在贯彻落实教育部关于大学英语教学改革精神，促进大学生英语水平的全面提高，激发大学生学习英语的兴趣。为</w:t>
      </w:r>
      <w:r>
        <w:rPr>
          <w:rFonts w:hint="eastAsia" w:ascii="宋体" w:hAnsi="宋体" w:eastAsia="宋体" w:cs="宋体"/>
          <w:color w:val="444444"/>
          <w:sz w:val="28"/>
          <w:szCs w:val="28"/>
          <w:shd w:val="clear" w:color="auto" w:fill="FFFFFF"/>
          <w:lang w:eastAsia="zh-CN"/>
        </w:rPr>
        <w:t>提升</w:t>
      </w:r>
      <w:r>
        <w:rPr>
          <w:rFonts w:hint="eastAsia" w:ascii="宋体" w:hAnsi="宋体" w:eastAsia="宋体" w:cs="宋体"/>
          <w:color w:val="444444"/>
          <w:sz w:val="28"/>
          <w:szCs w:val="28"/>
          <w:shd w:val="clear" w:color="auto" w:fill="FFFFFF"/>
        </w:rPr>
        <w:t>我校选手</w:t>
      </w:r>
      <w:r>
        <w:rPr>
          <w:rFonts w:hint="eastAsia" w:ascii="宋体" w:hAnsi="宋体" w:eastAsia="宋体" w:cs="宋体"/>
          <w:color w:val="444444"/>
          <w:sz w:val="28"/>
          <w:szCs w:val="28"/>
          <w:shd w:val="clear" w:color="auto" w:fill="FFFFFF"/>
          <w:lang w:eastAsia="zh-CN"/>
        </w:rPr>
        <w:t>在浙江省决赛阶段的</w:t>
      </w:r>
      <w:r>
        <w:rPr>
          <w:rFonts w:hint="eastAsia" w:ascii="宋体" w:hAnsi="宋体" w:eastAsia="宋体" w:cs="宋体"/>
          <w:color w:val="444444"/>
          <w:sz w:val="28"/>
          <w:szCs w:val="28"/>
          <w:shd w:val="clear" w:color="auto" w:fill="FFFFFF"/>
        </w:rPr>
        <w:t>竞争力，</w:t>
      </w:r>
      <w:r>
        <w:rPr>
          <w:rFonts w:hint="eastAsia" w:ascii="宋体" w:hAnsi="宋体" w:eastAsia="宋体" w:cs="宋体"/>
          <w:color w:val="444444"/>
          <w:sz w:val="28"/>
          <w:szCs w:val="28"/>
          <w:shd w:val="clear" w:color="auto" w:fill="FFFFFF"/>
          <w:lang w:eastAsia="zh-CN"/>
        </w:rPr>
        <w:t>结合我校实际情况，</w:t>
      </w:r>
      <w:r>
        <w:rPr>
          <w:rFonts w:hint="eastAsia" w:ascii="宋体" w:hAnsi="宋体" w:eastAsia="宋体" w:cs="宋体"/>
          <w:color w:val="444444"/>
          <w:sz w:val="28"/>
          <w:szCs w:val="28"/>
          <w:shd w:val="clear" w:color="auto" w:fill="FFFFFF"/>
        </w:rPr>
        <w:t>特</w:t>
      </w:r>
      <w:r>
        <w:rPr>
          <w:rFonts w:hint="eastAsia" w:ascii="宋体" w:hAnsi="宋体" w:eastAsia="宋体" w:cs="宋体"/>
          <w:color w:val="444444"/>
          <w:sz w:val="28"/>
          <w:szCs w:val="28"/>
          <w:shd w:val="clear" w:color="auto" w:fill="FFFFFF"/>
          <w:lang w:eastAsia="zh-CN"/>
        </w:rPr>
        <w:t>制定浙江师范大学《全国大学生英语竞赛</w:t>
      </w:r>
      <w:r>
        <w:rPr>
          <w:rFonts w:hint="eastAsia" w:ascii="宋体" w:hAnsi="宋体" w:eastAsia="宋体" w:cs="宋体"/>
          <w:color w:val="444444"/>
          <w:sz w:val="28"/>
          <w:szCs w:val="28"/>
          <w:shd w:val="clear" w:color="auto" w:fill="FFFFFF"/>
        </w:rPr>
        <w:t>奖项设置及</w:t>
      </w:r>
      <w:r>
        <w:rPr>
          <w:rFonts w:hint="eastAsia" w:ascii="宋体" w:hAnsi="宋体" w:eastAsia="宋体" w:cs="宋体"/>
          <w:color w:val="444444"/>
          <w:sz w:val="28"/>
          <w:szCs w:val="28"/>
          <w:shd w:val="clear" w:color="auto" w:fill="FFFFFF"/>
          <w:lang w:eastAsia="zh-CN"/>
        </w:rPr>
        <w:t>浙江省赛区</w:t>
      </w:r>
      <w:r>
        <w:rPr>
          <w:rFonts w:hint="eastAsia" w:ascii="宋体" w:hAnsi="宋体" w:eastAsia="宋体" w:cs="宋体"/>
          <w:color w:val="444444"/>
          <w:sz w:val="28"/>
          <w:szCs w:val="28"/>
          <w:shd w:val="clear" w:color="auto" w:fill="FFFFFF"/>
        </w:rPr>
        <w:t>决赛入围</w:t>
      </w:r>
      <w:r>
        <w:rPr>
          <w:rFonts w:hint="eastAsia" w:ascii="宋体" w:hAnsi="宋体" w:eastAsia="宋体" w:cs="宋体"/>
          <w:color w:val="444444"/>
          <w:sz w:val="28"/>
          <w:szCs w:val="28"/>
          <w:shd w:val="clear" w:color="auto" w:fill="FFFFFF"/>
          <w:lang w:eastAsia="zh-CN"/>
        </w:rPr>
        <w:t>选手管理办法》。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color w:val="444444"/>
          <w:sz w:val="28"/>
          <w:szCs w:val="28"/>
          <w:shd w:val="clear" w:color="auto" w:fill="FFFFFF"/>
          <w:lang w:eastAsia="zh-CN"/>
        </w:rPr>
      </w:pPr>
      <w:r>
        <w:rPr>
          <w:rFonts w:hint="eastAsia" w:ascii="宋体" w:hAnsi="宋体" w:eastAsia="宋体" w:cs="宋体"/>
          <w:color w:val="444444"/>
          <w:sz w:val="28"/>
          <w:szCs w:val="28"/>
          <w:shd w:val="clear" w:color="auto" w:fill="FFFFFF"/>
          <w:lang w:eastAsia="zh-CN"/>
        </w:rPr>
        <w:t>第一条</w:t>
      </w:r>
      <w:r>
        <w:rPr>
          <w:rFonts w:hint="eastAsia" w:ascii="宋体" w:hAnsi="宋体" w:eastAsia="宋体" w:cs="宋体"/>
          <w:color w:val="444444"/>
          <w:sz w:val="28"/>
          <w:szCs w:val="28"/>
          <w:shd w:val="clear" w:color="auto" w:fill="FFFFFF"/>
          <w:lang w:val="en-US" w:eastAsia="zh-CN"/>
        </w:rPr>
        <w:t xml:space="preserve"> 奖项比例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bCs/>
          <w:color w:val="444444"/>
          <w:sz w:val="28"/>
          <w:szCs w:val="28"/>
          <w:shd w:val="clear" w:color="auto" w:fill="FFFFFF"/>
          <w:lang w:eastAsia="zh-CN"/>
        </w:rPr>
      </w:pPr>
      <w:r>
        <w:rPr>
          <w:rFonts w:hint="eastAsia" w:ascii="宋体" w:hAnsi="宋体" w:eastAsia="宋体" w:cs="宋体"/>
          <w:color w:val="444444"/>
          <w:sz w:val="28"/>
          <w:szCs w:val="28"/>
          <w:shd w:val="clear" w:color="auto" w:fill="FFFFFF"/>
          <w:lang w:eastAsia="zh-CN"/>
        </w:rPr>
        <w:t>全国大学生英语竞赛总获奖比例为86‰；进入决赛的比例为6‰，其中特等奖获奖比例为1‰，一等奖获奖比例为5‰，二等奖获奖比例为30‰，三等奖获奖比例为50‰。</w:t>
      </w:r>
      <w:r>
        <w:rPr>
          <w:rFonts w:hint="eastAsia" w:ascii="宋体" w:hAnsi="宋体" w:eastAsia="宋体" w:cs="宋体"/>
          <w:b/>
          <w:bCs/>
          <w:color w:val="444444"/>
          <w:sz w:val="28"/>
          <w:szCs w:val="28"/>
          <w:shd w:val="clear" w:color="auto" w:fill="FFFFFF"/>
          <w:lang w:eastAsia="zh-CN"/>
        </w:rPr>
        <w:t>具体获奖比例以全国大学生英语竞赛组委会当年下发的指标为准。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lang w:val="en-US" w:eastAsia="zh-CN"/>
        </w:rPr>
      </w:pPr>
      <w:r>
        <w:rPr>
          <w:rFonts w:hint="eastAsia" w:ascii="宋体" w:hAnsi="宋体" w:eastAsia="宋体" w:cs="宋体"/>
          <w:color w:val="444444"/>
          <w:sz w:val="28"/>
          <w:szCs w:val="28"/>
          <w:shd w:val="clear" w:color="auto" w:fill="FFFFFF"/>
          <w:lang w:eastAsia="zh-CN"/>
        </w:rPr>
        <w:t>第二条</w:t>
      </w:r>
      <w:r>
        <w:rPr>
          <w:rFonts w:hint="eastAsia" w:ascii="宋体" w:hAnsi="宋体" w:eastAsia="宋体" w:cs="宋体"/>
          <w:color w:val="444444"/>
          <w:sz w:val="28"/>
          <w:szCs w:val="28"/>
          <w:shd w:val="clear" w:color="auto" w:fill="FFFFFF"/>
          <w:lang w:val="en-US" w:eastAsia="zh-CN"/>
        </w:rPr>
        <w:t xml:space="preserve"> 浙江省赛区决赛培训选手名单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lang w:eastAsia="zh-CN"/>
        </w:rPr>
      </w:pPr>
      <w:r>
        <w:rPr>
          <w:rFonts w:hint="eastAsia" w:ascii="宋体" w:hAnsi="宋体" w:eastAsia="宋体" w:cs="宋体"/>
          <w:color w:val="444444"/>
          <w:sz w:val="28"/>
          <w:szCs w:val="28"/>
          <w:shd w:val="clear" w:color="auto" w:fill="FFFFFF"/>
          <w:lang w:eastAsia="zh-CN"/>
        </w:rPr>
        <w:t>（一）全国大学生英语竞赛（初赛）成绩公布</w:t>
      </w:r>
      <w:r>
        <w:rPr>
          <w:rFonts w:hint="eastAsia" w:ascii="宋体" w:hAnsi="宋体" w:eastAsia="宋体" w:cs="宋体"/>
          <w:color w:val="444444"/>
          <w:sz w:val="28"/>
          <w:szCs w:val="28"/>
          <w:shd w:val="clear" w:color="auto" w:fill="FFFFFF"/>
          <w:lang w:val="en-US" w:eastAsia="zh-CN"/>
        </w:rPr>
        <w:t>后</w:t>
      </w:r>
      <w:r>
        <w:rPr>
          <w:rFonts w:hint="eastAsia" w:ascii="宋体" w:hAnsi="宋体" w:eastAsia="宋体" w:cs="宋体"/>
          <w:color w:val="444444"/>
          <w:sz w:val="28"/>
          <w:szCs w:val="28"/>
          <w:shd w:val="clear" w:color="auto" w:fill="FFFFFF"/>
          <w:lang w:eastAsia="zh-CN"/>
        </w:rPr>
        <w:t>，外国语学院学科竞赛委员会按决赛名额1:3（约）的比例确定浙江省赛区决赛培训选手名单；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lang w:eastAsia="zh-CN"/>
        </w:rPr>
      </w:pPr>
      <w:r>
        <w:rPr>
          <w:rFonts w:hint="eastAsia" w:ascii="宋体" w:hAnsi="宋体" w:eastAsia="宋体" w:cs="宋体"/>
          <w:color w:val="444444"/>
          <w:sz w:val="28"/>
          <w:szCs w:val="28"/>
          <w:shd w:val="clear" w:color="auto" w:fill="FFFFFF"/>
          <w:lang w:eastAsia="zh-CN"/>
        </w:rPr>
        <w:t>（二）浙江省赛区决赛培训选手按照初赛成绩的总分从高到低录取，录满为止；若录取到最后一名学生出现同分时，则按“写作”“阅读理解”“听力理解”从高到低录取（当“写作”“阅读理解”“听力理解”皆同分时，则同时录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lang w:eastAsia="zh-CN"/>
        </w:rPr>
      </w:pPr>
      <w:r>
        <w:rPr>
          <w:rFonts w:hint="eastAsia" w:ascii="宋体" w:hAnsi="宋体" w:eastAsia="宋体" w:cs="宋体"/>
          <w:color w:val="444444"/>
          <w:sz w:val="28"/>
          <w:szCs w:val="28"/>
          <w:shd w:val="clear" w:color="auto" w:fill="FFFFFF"/>
          <w:lang w:eastAsia="zh-CN"/>
        </w:rPr>
        <w:t>第三条</w:t>
      </w:r>
      <w:r>
        <w:rPr>
          <w:rFonts w:hint="eastAsia" w:ascii="宋体" w:hAnsi="宋体" w:eastAsia="宋体" w:cs="宋体"/>
          <w:color w:val="444444"/>
          <w:sz w:val="28"/>
          <w:szCs w:val="28"/>
          <w:shd w:val="clear" w:color="auto" w:fill="FFFFFF"/>
          <w:lang w:val="en-US" w:eastAsia="zh-CN"/>
        </w:rPr>
        <w:t xml:space="preserve"> 竞赛奖项设置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lang w:val="en-US" w:eastAsia="zh-CN"/>
        </w:rPr>
        <w:t>浙江省赛区决赛选手必须</w:t>
      </w:r>
      <w:r>
        <w:rPr>
          <w:rFonts w:hint="eastAsia" w:ascii="宋体" w:hAnsi="宋体" w:eastAsia="宋体" w:cs="宋体"/>
          <w:color w:val="444444"/>
          <w:sz w:val="28"/>
          <w:szCs w:val="28"/>
          <w:shd w:val="clear" w:color="auto" w:fill="FFFFFF"/>
          <w:lang w:eastAsia="zh-CN"/>
        </w:rPr>
        <w:t>经过针对性、系统性的赛前</w:t>
      </w:r>
      <w:r>
        <w:rPr>
          <w:rFonts w:hint="eastAsia" w:ascii="宋体" w:hAnsi="宋体" w:eastAsia="宋体" w:cs="宋体"/>
          <w:color w:val="444444"/>
          <w:sz w:val="28"/>
          <w:szCs w:val="28"/>
          <w:shd w:val="clear" w:color="auto" w:fill="FFFFFF"/>
        </w:rPr>
        <w:t>培训和选拔。</w:t>
      </w:r>
      <w:r>
        <w:rPr>
          <w:rFonts w:hint="eastAsia" w:ascii="宋体" w:hAnsi="宋体" w:eastAsia="宋体" w:cs="宋体"/>
          <w:color w:val="444444"/>
          <w:sz w:val="28"/>
          <w:szCs w:val="28"/>
          <w:shd w:val="clear" w:color="auto" w:fill="FFFFFF"/>
          <w:lang w:eastAsia="zh-CN"/>
        </w:rPr>
        <w:t>培训后，</w:t>
      </w:r>
      <w:r>
        <w:rPr>
          <w:rFonts w:hint="eastAsia" w:ascii="宋体" w:hAnsi="宋体" w:eastAsia="宋体" w:cs="宋体"/>
          <w:color w:val="444444"/>
          <w:sz w:val="28"/>
          <w:szCs w:val="28"/>
          <w:shd w:val="clear" w:color="auto" w:fill="FFFFFF"/>
        </w:rPr>
        <w:t>校竞赛委员会</w:t>
      </w:r>
      <w:r>
        <w:rPr>
          <w:rFonts w:hint="eastAsia" w:ascii="宋体" w:hAnsi="宋体" w:eastAsia="宋体" w:cs="宋体"/>
          <w:color w:val="444444"/>
          <w:sz w:val="28"/>
          <w:szCs w:val="28"/>
          <w:shd w:val="clear" w:color="auto" w:fill="FFFFFF"/>
          <w:lang w:eastAsia="zh-CN"/>
        </w:rPr>
        <w:t>选派专业教师对选手的《</w:t>
      </w:r>
      <w:r>
        <w:rPr>
          <w:rFonts w:hint="eastAsia" w:ascii="宋体" w:hAnsi="宋体" w:eastAsia="宋体" w:cs="宋体"/>
          <w:color w:val="444444"/>
          <w:sz w:val="28"/>
          <w:szCs w:val="28"/>
          <w:shd w:val="clear" w:color="auto" w:fill="FFFFFF"/>
        </w:rPr>
        <w:t>写作翻译</w:t>
      </w:r>
      <w:r>
        <w:rPr>
          <w:rFonts w:hint="eastAsia" w:ascii="宋体" w:hAnsi="宋体" w:eastAsia="宋体" w:cs="宋体"/>
          <w:color w:val="444444"/>
          <w:sz w:val="28"/>
          <w:szCs w:val="28"/>
          <w:shd w:val="clear" w:color="auto" w:fill="FFFFFF"/>
          <w:lang w:eastAsia="zh-CN"/>
        </w:rPr>
        <w:t>能力》《</w:t>
      </w:r>
      <w:r>
        <w:rPr>
          <w:rFonts w:hint="eastAsia" w:ascii="宋体" w:hAnsi="宋体" w:eastAsia="宋体" w:cs="宋体"/>
          <w:color w:val="444444"/>
          <w:sz w:val="28"/>
          <w:szCs w:val="28"/>
          <w:shd w:val="clear" w:color="auto" w:fill="FFFFFF"/>
        </w:rPr>
        <w:t>口语以及综合能力</w:t>
      </w:r>
      <w:r>
        <w:rPr>
          <w:rFonts w:hint="eastAsia" w:ascii="宋体" w:hAnsi="宋体" w:eastAsia="宋体" w:cs="宋体"/>
          <w:color w:val="444444"/>
          <w:sz w:val="28"/>
          <w:szCs w:val="28"/>
          <w:shd w:val="clear" w:color="auto" w:fill="FFFFFF"/>
          <w:lang w:eastAsia="zh-CN"/>
        </w:rPr>
        <w:t>》等方面进行综合考核</w:t>
      </w:r>
      <w:r>
        <w:rPr>
          <w:rFonts w:hint="eastAsia" w:ascii="宋体" w:hAnsi="宋体" w:eastAsia="宋体" w:cs="宋体"/>
          <w:color w:val="444444"/>
          <w:sz w:val="28"/>
          <w:szCs w:val="28"/>
          <w:shd w:val="clear" w:color="auto" w:fill="FFFFFF"/>
        </w:rPr>
        <w:t>，结合初赛成绩</w:t>
      </w:r>
      <w:r>
        <w:rPr>
          <w:rFonts w:hint="eastAsia" w:ascii="宋体" w:hAnsi="宋体" w:eastAsia="宋体" w:cs="宋体"/>
          <w:color w:val="444444"/>
          <w:sz w:val="28"/>
          <w:szCs w:val="28"/>
          <w:shd w:val="clear" w:color="auto" w:fill="FFFFFF"/>
          <w:lang w:eastAsia="zh-CN"/>
        </w:rPr>
        <w:t>确定大学生英语竞赛（初赛）</w:t>
      </w:r>
      <w:r>
        <w:rPr>
          <w:rFonts w:hint="eastAsia" w:ascii="宋体" w:hAnsi="宋体" w:eastAsia="宋体" w:cs="宋体"/>
          <w:color w:val="444444"/>
          <w:sz w:val="28"/>
          <w:szCs w:val="28"/>
          <w:shd w:val="clear" w:color="auto" w:fill="FFFFFF"/>
        </w:rPr>
        <w:t>一等奖</w:t>
      </w:r>
      <w:r>
        <w:rPr>
          <w:rFonts w:hint="eastAsia" w:ascii="宋体" w:hAnsi="宋体" w:eastAsia="宋体" w:cs="宋体"/>
          <w:color w:val="444444"/>
          <w:sz w:val="28"/>
          <w:szCs w:val="28"/>
          <w:shd w:val="clear" w:color="auto" w:fill="FFFFFF"/>
          <w:lang w:eastAsia="zh-CN"/>
        </w:rPr>
        <w:t>名单；</w:t>
      </w:r>
      <w:r>
        <w:rPr>
          <w:rFonts w:hint="eastAsia" w:ascii="宋体" w:hAnsi="宋体" w:eastAsia="宋体" w:cs="宋体"/>
          <w:color w:val="444444"/>
          <w:sz w:val="28"/>
          <w:szCs w:val="28"/>
          <w:shd w:val="clear" w:color="auto" w:fill="FFFFFF"/>
        </w:rPr>
        <w:t>其余选手按初赛成绩</w:t>
      </w:r>
      <w:r>
        <w:rPr>
          <w:rFonts w:hint="eastAsia" w:ascii="宋体" w:hAnsi="宋体" w:eastAsia="宋体" w:cs="宋体"/>
          <w:color w:val="444444"/>
          <w:sz w:val="28"/>
          <w:szCs w:val="28"/>
          <w:shd w:val="clear" w:color="auto" w:fill="FFFFFF"/>
          <w:lang w:eastAsia="zh-CN"/>
        </w:rPr>
        <w:t>确定获奖等级（若获奖等级到最后一名学生出现同分时，则按“写作”“阅读理解”“听力理解”从高到低录取（当“写作”“阅读理解”“听力理解”皆同分时，则同时获奖）</w:t>
      </w:r>
      <w:r>
        <w:rPr>
          <w:rFonts w:hint="eastAsia" w:ascii="宋体" w:hAnsi="宋体" w:eastAsia="宋体" w:cs="宋体"/>
          <w:color w:val="444444"/>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lang w:eastAsia="zh-CN"/>
        </w:rPr>
        <w:t>一等奖获得者代表浙江师范大学参加由浙江省大学生英语竞赛组委会组织的决赛，表现优秀者被全国大学生英语竞赛组委会确定为特等奖。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textAlignment w:val="auto"/>
        <w:outlineLvl w:val="9"/>
        <w:rPr>
          <w:rFonts w:hint="eastAsia" w:ascii="宋体" w:hAnsi="宋体" w:eastAsia="宋体" w:cs="宋体"/>
          <w:color w:val="444444"/>
          <w:sz w:val="28"/>
          <w:szCs w:val="28"/>
          <w:shd w:val="clear" w:color="auto" w:fill="FFFFFF"/>
          <w:lang w:val="en-US" w:eastAsia="zh-CN"/>
        </w:rPr>
      </w:pPr>
      <w:r>
        <w:rPr>
          <w:rFonts w:hint="eastAsia" w:ascii="宋体" w:hAnsi="宋体" w:eastAsia="宋体" w:cs="宋体"/>
          <w:color w:val="444444"/>
          <w:sz w:val="28"/>
          <w:szCs w:val="28"/>
          <w:shd w:val="clear" w:color="auto" w:fill="FFFFFF"/>
          <w:lang w:eastAsia="zh-CN"/>
        </w:rPr>
        <w:t>第五条</w:t>
      </w:r>
      <w:r>
        <w:rPr>
          <w:rFonts w:hint="eastAsia" w:ascii="宋体" w:hAnsi="宋体" w:eastAsia="宋体" w:cs="宋体"/>
          <w:color w:val="444444"/>
          <w:sz w:val="28"/>
          <w:szCs w:val="28"/>
          <w:shd w:val="clear" w:color="auto" w:fill="FFFFFF"/>
          <w:lang w:val="en-US" w:eastAsia="zh-CN"/>
        </w:rPr>
        <w:t xml:space="preserve"> 本管理办法从颁布之日起开始执行。</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color w:val="444444"/>
          <w:sz w:val="28"/>
          <w:szCs w:val="28"/>
          <w:shd w:val="clear" w:color="auto" w:fill="FFFFFF"/>
          <w:lang w:val="en-US" w:eastAsia="zh-CN"/>
        </w:rPr>
      </w:pPr>
      <w:r>
        <w:rPr>
          <w:rFonts w:hint="eastAsia" w:ascii="宋体" w:hAnsi="宋体" w:eastAsia="宋体" w:cs="宋体"/>
          <w:color w:val="444444"/>
          <w:sz w:val="28"/>
          <w:szCs w:val="28"/>
          <w:shd w:val="clear" w:color="auto" w:fill="FFFFFF"/>
          <w:lang w:val="en-US" w:eastAsia="zh-CN"/>
        </w:rPr>
        <w:t xml:space="preserve">   </w:t>
      </w:r>
      <w:r>
        <w:rPr>
          <w:rFonts w:hint="eastAsia" w:ascii="宋体" w:hAnsi="宋体" w:eastAsia="宋体" w:cs="宋体"/>
          <w:color w:val="444444"/>
          <w:sz w:val="28"/>
          <w:szCs w:val="28"/>
          <w:shd w:val="clear" w:color="auto" w:fill="FFFFFF"/>
          <w:lang w:eastAsia="zh-CN"/>
        </w:rPr>
        <w:t>第六条</w:t>
      </w:r>
      <w:r>
        <w:rPr>
          <w:rFonts w:hint="eastAsia" w:ascii="宋体" w:hAnsi="宋体" w:eastAsia="宋体" w:cs="宋体"/>
          <w:color w:val="444444"/>
          <w:sz w:val="28"/>
          <w:szCs w:val="28"/>
          <w:shd w:val="clear" w:color="auto" w:fill="FFFFFF"/>
          <w:lang w:val="en-US" w:eastAsia="zh-CN"/>
        </w:rPr>
        <w:t xml:space="preserve"> 本管理办法未尽事宜，由</w:t>
      </w:r>
      <w:r>
        <w:rPr>
          <w:rFonts w:hint="eastAsia" w:ascii="宋体" w:hAnsi="宋体" w:eastAsia="宋体" w:cs="宋体"/>
          <w:i w:val="0"/>
          <w:caps w:val="0"/>
          <w:color w:val="000000"/>
          <w:spacing w:val="0"/>
          <w:sz w:val="28"/>
          <w:szCs w:val="28"/>
          <w:shd w:val="clear" w:fill="FFFFFF"/>
          <w:lang w:eastAsia="zh-CN"/>
        </w:rPr>
        <w:t>外国语学院学科竞赛</w:t>
      </w:r>
      <w:r>
        <w:rPr>
          <w:rFonts w:hint="eastAsia" w:ascii="宋体" w:hAnsi="宋体" w:eastAsia="宋体" w:cs="宋体"/>
          <w:i w:val="0"/>
          <w:caps w:val="0"/>
          <w:color w:val="000000"/>
          <w:spacing w:val="0"/>
          <w:sz w:val="28"/>
          <w:szCs w:val="28"/>
          <w:shd w:val="clear" w:fill="FFFFFF"/>
        </w:rPr>
        <w:t>组织委员会</w:t>
      </w:r>
      <w:r>
        <w:rPr>
          <w:rFonts w:hint="eastAsia" w:ascii="宋体" w:hAnsi="宋体" w:eastAsia="宋体" w:cs="宋体"/>
          <w:color w:val="444444"/>
          <w:sz w:val="28"/>
          <w:szCs w:val="28"/>
          <w:shd w:val="clear" w:color="auto" w:fill="FFFFFF"/>
          <w:lang w:val="en-US" w:eastAsia="zh-CN"/>
        </w:rPr>
        <w:t>负责解释。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textAlignment w:val="auto"/>
        <w:outlineLvl w:val="9"/>
        <w:rPr>
          <w:rFonts w:hint="eastAsia" w:ascii="宋体" w:hAnsi="宋体" w:eastAsia="宋体" w:cs="宋体"/>
          <w:color w:val="444444"/>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02" w:firstLineChars="200"/>
        <w:jc w:val="right"/>
        <w:textAlignment w:val="auto"/>
        <w:outlineLvl w:val="9"/>
        <w:rPr>
          <w:rFonts w:hint="eastAsia" w:ascii="宋体" w:hAnsi="宋体" w:eastAsia="宋体" w:cs="宋体"/>
          <w:i w:val="0"/>
          <w:caps w:val="0"/>
          <w:color w:val="000000"/>
          <w:spacing w:val="0"/>
          <w:sz w:val="28"/>
          <w:szCs w:val="28"/>
          <w:shd w:val="clear" w:fill="FFFFFF"/>
        </w:rPr>
      </w:pPr>
      <w:r>
        <w:rPr>
          <w:rStyle w:val="4"/>
          <w:rFonts w:hint="eastAsia" w:ascii="宋体" w:hAnsi="宋体" w:eastAsia="宋体" w:cs="宋体"/>
          <w:color w:val="444444"/>
          <w:sz w:val="30"/>
          <w:szCs w:val="30"/>
          <w:shd w:val="clear" w:color="auto" w:fill="FFFFFF"/>
        </w:rPr>
        <w:t xml:space="preserve">                 </w:t>
      </w:r>
      <w:r>
        <w:rPr>
          <w:rFonts w:hint="eastAsia" w:ascii="宋体" w:hAnsi="宋体" w:eastAsia="宋体" w:cs="宋体"/>
          <w:i w:val="0"/>
          <w:caps w:val="0"/>
          <w:color w:val="000000"/>
          <w:spacing w:val="0"/>
          <w:sz w:val="28"/>
          <w:szCs w:val="28"/>
          <w:shd w:val="clear" w:fill="FFFFFF"/>
        </w:rPr>
        <w:t>浙江师范大学大学生学科竞赛组织委员会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外国语学院学科竞赛</w:t>
      </w:r>
      <w:r>
        <w:rPr>
          <w:rFonts w:hint="eastAsia" w:ascii="宋体" w:hAnsi="宋体" w:eastAsia="宋体" w:cs="宋体"/>
          <w:i w:val="0"/>
          <w:caps w:val="0"/>
          <w:color w:val="000000"/>
          <w:spacing w:val="0"/>
          <w:sz w:val="28"/>
          <w:szCs w:val="28"/>
          <w:shd w:val="clear" w:fill="FFFFFF"/>
        </w:rPr>
        <w:t>组织委员会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w:t>
      </w:r>
      <w:r>
        <w:rPr>
          <w:rFonts w:hint="eastAsia" w:ascii="宋体" w:hAnsi="宋体" w:eastAsia="宋体" w:cs="宋体"/>
          <w:color w:val="444444"/>
          <w:sz w:val="28"/>
          <w:szCs w:val="28"/>
          <w:shd w:val="clear" w:color="auto" w:fill="FFFFFF"/>
          <w:lang w:val="en-US" w:eastAsia="zh-CN"/>
        </w:rPr>
        <w:t>21</w:t>
      </w:r>
      <w:r>
        <w:rPr>
          <w:rFonts w:hint="eastAsia" w:ascii="宋体" w:hAnsi="宋体" w:eastAsia="宋体" w:cs="宋体"/>
          <w:color w:val="444444"/>
          <w:sz w:val="28"/>
          <w:szCs w:val="28"/>
          <w:shd w:val="clear" w:color="auto" w:fill="FFFFFF"/>
        </w:rPr>
        <w:t>年</w:t>
      </w:r>
      <w:r>
        <w:rPr>
          <w:rFonts w:hint="eastAsia" w:ascii="宋体" w:hAnsi="宋体" w:eastAsia="宋体" w:cs="宋体"/>
          <w:color w:val="444444"/>
          <w:sz w:val="28"/>
          <w:szCs w:val="28"/>
          <w:shd w:val="clear" w:color="auto" w:fill="FFFFFF"/>
          <w:lang w:val="en-US" w:eastAsia="zh-CN"/>
        </w:rPr>
        <w:t>5</w:t>
      </w:r>
      <w:r>
        <w:rPr>
          <w:rFonts w:hint="eastAsia" w:ascii="宋体" w:hAnsi="宋体" w:eastAsia="宋体" w:cs="宋体"/>
          <w:color w:val="444444"/>
          <w:sz w:val="28"/>
          <w:szCs w:val="28"/>
          <w:shd w:val="clear" w:color="auto" w:fill="FFFFFF"/>
        </w:rPr>
        <w:t>月20日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color w:val="444444"/>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宋体" w:hAnsi="宋体" w:eastAsia="宋体" w:cs="宋体"/>
          <w:color w:val="auto"/>
          <w:sz w:val="28"/>
          <w:szCs w:val="28"/>
          <w:shd w:val="clear" w:color="auto" w:fill="FFFFFF"/>
          <w:lang w:val="en-US" w:eastAsia="zh-CN"/>
        </w:rPr>
      </w:pPr>
      <w:bookmarkStart w:id="0" w:name="_GoBack"/>
      <w:bookmarkEnd w:id="0"/>
      <w:r>
        <w:rPr>
          <w:rFonts w:hint="eastAsia" w:ascii="宋体" w:hAnsi="宋体" w:eastAsia="宋体" w:cs="宋体"/>
          <w:color w:val="auto"/>
          <w:sz w:val="28"/>
          <w:szCs w:val="28"/>
          <w:shd w:val="clear" w:color="auto" w:fill="FFFFFF"/>
          <w:lang w:eastAsia="zh-CN"/>
        </w:rPr>
        <w:t>附：</w:t>
      </w:r>
      <w:r>
        <w:rPr>
          <w:rFonts w:hint="eastAsia" w:ascii="宋体" w:hAnsi="宋体" w:eastAsia="宋体" w:cs="宋体"/>
          <w:color w:val="auto"/>
          <w:sz w:val="28"/>
          <w:szCs w:val="28"/>
          <w:shd w:val="clear" w:color="auto" w:fill="FFFFFF"/>
          <w:lang w:val="en-US" w:eastAsia="zh-CN"/>
        </w:rPr>
        <w:t>2024年开始我校将全国大学生英语竞赛（特等奖）作为国家级赛事A+类竞赛、全国大学生英语竞赛（一等奖）为省级A类竞赛。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color w:val="auto"/>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i w:val="0"/>
          <w:caps w:val="0"/>
          <w:color w:val="auto"/>
          <w:spacing w:val="0"/>
          <w:sz w:val="28"/>
          <w:szCs w:val="28"/>
          <w:shd w:val="clear" w:fill="FFFFFF"/>
        </w:rPr>
      </w:pP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i w:val="0"/>
          <w:caps w:val="0"/>
          <w:color w:val="auto"/>
          <w:spacing w:val="0"/>
          <w:sz w:val="28"/>
          <w:szCs w:val="28"/>
          <w:shd w:val="clear" w:fill="FFFFFF"/>
        </w:rPr>
        <w:t>浙江师范大学大学生学科竞赛组织委员会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外国语学院学科竞赛</w:t>
      </w:r>
      <w:r>
        <w:rPr>
          <w:rFonts w:hint="eastAsia" w:ascii="宋体" w:hAnsi="宋体" w:eastAsia="宋体" w:cs="宋体"/>
          <w:i w:val="0"/>
          <w:caps w:val="0"/>
          <w:color w:val="auto"/>
          <w:spacing w:val="0"/>
          <w:sz w:val="28"/>
          <w:szCs w:val="28"/>
          <w:shd w:val="clear" w:fill="FFFFFF"/>
        </w:rPr>
        <w:t>组织委员会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right"/>
        <w:textAlignment w:val="auto"/>
        <w:outlineLvl w:val="9"/>
        <w:rPr>
          <w:rFonts w:hint="eastAsia" w:ascii="宋体" w:hAnsi="宋体" w:eastAsia="宋体" w:cs="宋体"/>
          <w:color w:val="444444"/>
          <w:sz w:val="28"/>
          <w:szCs w:val="28"/>
          <w:shd w:val="clear" w:color="auto" w:fill="FFFFFF"/>
          <w:lang w:val="en-US" w:eastAsia="zh-CN"/>
        </w:rPr>
      </w:pPr>
      <w:r>
        <w:rPr>
          <w:rFonts w:hint="eastAsia" w:ascii="宋体" w:hAnsi="宋体" w:eastAsia="宋体" w:cs="宋体"/>
          <w:color w:val="auto"/>
          <w:sz w:val="28"/>
          <w:szCs w:val="28"/>
          <w:shd w:val="clear" w:color="auto" w:fill="FFFFFF"/>
        </w:rPr>
        <w:t>20</w:t>
      </w:r>
      <w:r>
        <w:rPr>
          <w:rFonts w:hint="eastAsia" w:ascii="宋体" w:hAnsi="宋体" w:eastAsia="宋体" w:cs="宋体"/>
          <w:color w:val="auto"/>
          <w:sz w:val="28"/>
          <w:szCs w:val="28"/>
          <w:shd w:val="clear" w:color="auto" w:fill="FFFFFF"/>
          <w:lang w:val="en-US" w:eastAsia="zh-CN"/>
        </w:rPr>
        <w:t>24</w:t>
      </w:r>
      <w:r>
        <w:rPr>
          <w:rFonts w:hint="eastAsia" w:ascii="宋体" w:hAnsi="宋体" w:eastAsia="宋体" w:cs="宋体"/>
          <w:color w:val="auto"/>
          <w:sz w:val="28"/>
          <w:szCs w:val="28"/>
          <w:shd w:val="clear" w:color="auto" w:fill="FFFFFF"/>
        </w:rPr>
        <w:t>年</w:t>
      </w: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rPr>
        <w:t>月</w:t>
      </w:r>
      <w:r>
        <w:rPr>
          <w:rFonts w:hint="eastAsia" w:ascii="宋体" w:hAnsi="宋体" w:eastAsia="宋体" w:cs="宋体"/>
          <w:color w:val="auto"/>
          <w:sz w:val="28"/>
          <w:szCs w:val="28"/>
          <w:shd w:val="clear" w:color="auto" w:fill="FFFFFF"/>
          <w:lang w:val="en-US" w:eastAsia="zh-CN"/>
        </w:rPr>
        <w:t>3</w:t>
      </w:r>
      <w:r>
        <w:rPr>
          <w:rFonts w:hint="eastAsia" w:ascii="宋体" w:hAnsi="宋体" w:eastAsia="宋体" w:cs="宋体"/>
          <w:color w:val="auto"/>
          <w:sz w:val="28"/>
          <w:szCs w:val="28"/>
          <w:shd w:val="clear" w:color="auto" w:fill="FFFFFF"/>
        </w:rPr>
        <w:t>日</w:t>
      </w:r>
    </w:p>
    <w:sectPr>
      <w:pgSz w:w="11906" w:h="16838"/>
      <w:pgMar w:top="1043" w:right="1519" w:bottom="104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zMxMDkxNGEyZTUzYWEwYjUzODU4Y2QxZmE4ZDAifQ=="/>
  </w:docVars>
  <w:rsids>
    <w:rsidRoot w:val="00102F2A"/>
    <w:rsid w:val="000B2425"/>
    <w:rsid w:val="00102F2A"/>
    <w:rsid w:val="003D5299"/>
    <w:rsid w:val="025433FB"/>
    <w:rsid w:val="04760EAB"/>
    <w:rsid w:val="05874232"/>
    <w:rsid w:val="05BA184C"/>
    <w:rsid w:val="06FB521D"/>
    <w:rsid w:val="103223F8"/>
    <w:rsid w:val="11766FC1"/>
    <w:rsid w:val="1252547F"/>
    <w:rsid w:val="13264C51"/>
    <w:rsid w:val="172E5064"/>
    <w:rsid w:val="183C57D7"/>
    <w:rsid w:val="1AA30A70"/>
    <w:rsid w:val="1F592252"/>
    <w:rsid w:val="271C2E7F"/>
    <w:rsid w:val="2FD219C2"/>
    <w:rsid w:val="411F3C74"/>
    <w:rsid w:val="42B13496"/>
    <w:rsid w:val="460948CB"/>
    <w:rsid w:val="52620813"/>
    <w:rsid w:val="58B72763"/>
    <w:rsid w:val="61337D30"/>
    <w:rsid w:val="68E6353F"/>
    <w:rsid w:val="6B6208E2"/>
    <w:rsid w:val="6C246B24"/>
    <w:rsid w:val="7045356E"/>
    <w:rsid w:val="70DE3C61"/>
    <w:rsid w:val="734478A0"/>
    <w:rsid w:val="7D7C1B01"/>
    <w:rsid w:val="7E66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autoRedefine/>
    <w:unhideWhenUsed/>
    <w:qFormat/>
    <w:uiPriority w:val="99"/>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40</Words>
  <Characters>228</Characters>
  <Lines>1</Lines>
  <Paragraphs>1</Paragraphs>
  <TotalTime>2</TotalTime>
  <ScaleCrop>false</ScaleCrop>
  <LinksUpToDate>false</LinksUpToDate>
  <CharactersWithSpaces>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2020-11-03T13:25:00Z</dcterms:created>
  <dc:creator>admin</dc:creator>
  <cp:lastModifiedBy>颜文钦</cp:lastModifiedBy>
  <cp:lastPrinted>2020-11-04T06:09:00Z</cp:lastPrinted>
  <dcterms:modified xsi:type="dcterms:W3CDTF">2024-01-03T00:00:51Z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89266CA94CA14CD8BF230BA958770FC8_12</vt:lpwstr>
  </property>
</Properties>
</file>